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F742" w14:textId="77777777" w:rsidR="00BB17BB" w:rsidRDefault="00BB17BB" w:rsidP="00BB17BB">
      <w:pPr>
        <w:pStyle w:val="NormalWeb"/>
        <w:rPr>
          <w:rFonts w:ascii="Work Sans" w:hAnsi="Work Sans"/>
          <w:color w:val="404040"/>
        </w:rPr>
      </w:pPr>
      <w:r>
        <w:rPr>
          <w:rFonts w:ascii="Work Sans" w:hAnsi="Work Sans"/>
          <w:color w:val="404040"/>
        </w:rPr>
        <w:t>Dear [employer name],</w:t>
      </w:r>
    </w:p>
    <w:p w14:paraId="749977C4" w14:textId="77777777" w:rsidR="00BB17BB" w:rsidRDefault="00BB17BB" w:rsidP="00BB17BB">
      <w:pPr>
        <w:pStyle w:val="NormalWeb"/>
        <w:rPr>
          <w:rFonts w:ascii="Work Sans" w:hAnsi="Work Sans"/>
          <w:color w:val="404040"/>
        </w:rPr>
      </w:pPr>
      <w:r>
        <w:rPr>
          <w:rFonts w:ascii="Work Sans" w:hAnsi="Work Sans"/>
          <w:color w:val="404040"/>
        </w:rPr>
        <w:t xml:space="preserve">I am writing to you </w:t>
      </w:r>
      <w:proofErr w:type="gramStart"/>
      <w:r>
        <w:rPr>
          <w:rFonts w:ascii="Work Sans" w:hAnsi="Work Sans"/>
          <w:color w:val="404040"/>
        </w:rPr>
        <w:t>in reference to</w:t>
      </w:r>
      <w:proofErr w:type="gramEnd"/>
      <w:r>
        <w:rPr>
          <w:rFonts w:ascii="Work Sans" w:hAnsi="Work Sans"/>
          <w:color w:val="404040"/>
        </w:rPr>
        <w:t xml:space="preserve"> recent multiple press reports concerning the possibility of "vaccine passports" - that is to say, certification of Covid vaccination status, on which certain liberties - such as retaining employment or returning to the workplace - may become dependent.</w:t>
      </w:r>
    </w:p>
    <w:p w14:paraId="3E947D69" w14:textId="77777777" w:rsidR="00BB17BB" w:rsidRDefault="00BB17BB" w:rsidP="00BB17BB">
      <w:pPr>
        <w:pStyle w:val="NormalWeb"/>
        <w:rPr>
          <w:rFonts w:ascii="Work Sans" w:hAnsi="Work Sans"/>
          <w:color w:val="404040"/>
        </w:rPr>
      </w:pPr>
      <w:r>
        <w:rPr>
          <w:rFonts w:ascii="Work Sans" w:hAnsi="Work Sans"/>
          <w:color w:val="404040"/>
        </w:rPr>
        <w:t xml:space="preserve">While many government ministers, including the Prime Minister himself, have stated that "vaccine passports" will not be required for </w:t>
      </w:r>
      <w:proofErr w:type="spellStart"/>
      <w:r>
        <w:rPr>
          <w:rFonts w:ascii="Work Sans" w:hAnsi="Work Sans"/>
          <w:color w:val="404040"/>
        </w:rPr>
        <w:t>everyday</w:t>
      </w:r>
      <w:proofErr w:type="spellEnd"/>
      <w:r>
        <w:rPr>
          <w:rFonts w:ascii="Work Sans" w:hAnsi="Work Sans"/>
          <w:color w:val="404040"/>
        </w:rPr>
        <w:t xml:space="preserve">, domestic activities, and are being posited for international travel only (1), I remain concerned, since there have been </w:t>
      </w:r>
      <w:proofErr w:type="gramStart"/>
      <w:r>
        <w:rPr>
          <w:rFonts w:ascii="Work Sans" w:hAnsi="Work Sans"/>
          <w:color w:val="404040"/>
        </w:rPr>
        <w:t>a number of</w:t>
      </w:r>
      <w:proofErr w:type="gramEnd"/>
      <w:r>
        <w:rPr>
          <w:rFonts w:ascii="Work Sans" w:hAnsi="Work Sans"/>
          <w:color w:val="404040"/>
        </w:rPr>
        <w:t xml:space="preserve"> abrupt volte-faces on pandemic policies since the coronavirus situation began.</w:t>
      </w:r>
    </w:p>
    <w:p w14:paraId="619BEB80" w14:textId="77777777" w:rsidR="00BB17BB" w:rsidRDefault="00BB17BB" w:rsidP="00BB17BB">
      <w:pPr>
        <w:pStyle w:val="NormalWeb"/>
        <w:rPr>
          <w:rFonts w:ascii="Work Sans" w:hAnsi="Work Sans"/>
          <w:color w:val="404040"/>
        </w:rPr>
      </w:pPr>
      <w:r>
        <w:rPr>
          <w:rFonts w:ascii="Work Sans" w:hAnsi="Work Sans"/>
          <w:color w:val="404040"/>
        </w:rPr>
        <w:t xml:space="preserve">Therefore, I would like to </w:t>
      </w:r>
      <w:proofErr w:type="spellStart"/>
      <w:r>
        <w:rPr>
          <w:rFonts w:ascii="Work Sans" w:hAnsi="Work Sans"/>
          <w:color w:val="404040"/>
        </w:rPr>
        <w:t>preempt</w:t>
      </w:r>
      <w:proofErr w:type="spellEnd"/>
      <w:r>
        <w:rPr>
          <w:rFonts w:ascii="Work Sans" w:hAnsi="Work Sans"/>
          <w:color w:val="404040"/>
        </w:rPr>
        <w:t xml:space="preserve"> any possible turnarounds by the Government in advance, by making my position on Covid vaccinations clear now. </w:t>
      </w:r>
    </w:p>
    <w:p w14:paraId="35A67CD8" w14:textId="77777777" w:rsidR="00BB17BB" w:rsidRDefault="00BB17BB" w:rsidP="00BB17BB">
      <w:pPr>
        <w:pStyle w:val="NormalWeb"/>
        <w:rPr>
          <w:rFonts w:ascii="Work Sans" w:hAnsi="Work Sans"/>
          <w:color w:val="404040"/>
        </w:rPr>
      </w:pPr>
      <w:r>
        <w:rPr>
          <w:rFonts w:ascii="Work Sans" w:hAnsi="Work Sans"/>
          <w:color w:val="404040"/>
        </w:rPr>
        <w:t>In line with the Nuremberg Code (2) and UNESCO's universal declaration on bioethics and human rights (3), it is imperative that all medical processes have the informed, voluntary consent of the human subject.</w:t>
      </w:r>
    </w:p>
    <w:p w14:paraId="4F104129" w14:textId="77777777" w:rsidR="00BB17BB" w:rsidRDefault="00BB17BB" w:rsidP="00BB17BB">
      <w:pPr>
        <w:pStyle w:val="NormalWeb"/>
        <w:rPr>
          <w:rFonts w:ascii="Work Sans" w:hAnsi="Work Sans"/>
          <w:color w:val="404040"/>
        </w:rPr>
      </w:pPr>
      <w:r>
        <w:rPr>
          <w:rFonts w:ascii="Work Sans" w:hAnsi="Work Sans"/>
          <w:color w:val="404040"/>
        </w:rPr>
        <w:t>Having researched Covid vaccinations at length, I do not consent to receiving them, therefore, were I obligated to receive one in order to retain my employment, this would be in breach of multiple treaties on human rights and medical ethics, including the strict guidelines of informed consent that govern the UK's National Health Service (4).</w:t>
      </w:r>
    </w:p>
    <w:p w14:paraId="3DA0A1CE" w14:textId="77777777" w:rsidR="00BB17BB" w:rsidRDefault="00BB17BB" w:rsidP="00BB17BB">
      <w:pPr>
        <w:pStyle w:val="NormalWeb"/>
        <w:rPr>
          <w:rFonts w:ascii="Work Sans" w:hAnsi="Work Sans"/>
          <w:color w:val="404040"/>
        </w:rPr>
      </w:pPr>
      <w:r>
        <w:rPr>
          <w:rFonts w:ascii="Work Sans" w:hAnsi="Work Sans"/>
          <w:color w:val="404040"/>
        </w:rPr>
        <w:t>Vaccines, like all medical products, come with a degree of risk. Therefore, potential recipients must never be placed under any duress to receive them. Where there is risk, there must be choice, and it is up to every individual to assess the risks for themselves and make what they feel is the right decision for them.</w:t>
      </w:r>
    </w:p>
    <w:p w14:paraId="566C227E" w14:textId="77777777" w:rsidR="00BB17BB" w:rsidRDefault="00BB17BB" w:rsidP="00BB17BB">
      <w:pPr>
        <w:pStyle w:val="NormalWeb"/>
        <w:rPr>
          <w:rFonts w:ascii="Work Sans" w:hAnsi="Work Sans"/>
          <w:color w:val="404040"/>
        </w:rPr>
      </w:pPr>
      <w:r>
        <w:rPr>
          <w:rFonts w:ascii="Work Sans" w:hAnsi="Work Sans"/>
          <w:color w:val="404040"/>
        </w:rPr>
        <w:t>My extensive investigations into the various Covid vaccines have led me to the conclusion that the potential risks to me from these vaccinations outweigh any potential benefits.</w:t>
      </w:r>
    </w:p>
    <w:p w14:paraId="0D7420A1" w14:textId="77777777" w:rsidR="00BB17BB" w:rsidRDefault="00BB17BB" w:rsidP="00BB17BB">
      <w:pPr>
        <w:pStyle w:val="NormalWeb"/>
        <w:rPr>
          <w:rFonts w:ascii="Work Sans" w:hAnsi="Work Sans"/>
          <w:color w:val="404040"/>
        </w:rPr>
      </w:pPr>
      <w:r>
        <w:rPr>
          <w:rFonts w:ascii="Work Sans" w:hAnsi="Work Sans"/>
          <w:color w:val="404040"/>
        </w:rPr>
        <w:t xml:space="preserve">In the first instance, the development of these vaccines has been dramatically accelerated, far beyond the usual timeframe for developing a vaccine, which is years or decades. The Covid vaccines have been developed in a matter of months, meaning, by definition, there is no data on long-term safety. We may find in years to come that these vaccines cause severe and life-changing effects, far outweighing any side effects from Covid, which is an asymptomatic or mild illness for most. The UK Government is certainly anticipating the Covid vaccinations will cause a range of severe </w:t>
      </w:r>
      <w:proofErr w:type="gramStart"/>
      <w:r>
        <w:rPr>
          <w:rFonts w:ascii="Work Sans" w:hAnsi="Work Sans"/>
          <w:color w:val="404040"/>
        </w:rPr>
        <w:t>impairments, and</w:t>
      </w:r>
      <w:proofErr w:type="gramEnd"/>
      <w:r>
        <w:rPr>
          <w:rFonts w:ascii="Work Sans" w:hAnsi="Work Sans"/>
          <w:color w:val="404040"/>
        </w:rPr>
        <w:t xml:space="preserve"> has structured a compensation programme accordingly (5).</w:t>
      </w:r>
    </w:p>
    <w:p w14:paraId="3B1486B2" w14:textId="77777777" w:rsidR="00BB17BB" w:rsidRDefault="00BB17BB" w:rsidP="00BB17BB">
      <w:pPr>
        <w:pStyle w:val="NormalWeb"/>
        <w:rPr>
          <w:rFonts w:ascii="Work Sans" w:hAnsi="Work Sans"/>
          <w:color w:val="404040"/>
        </w:rPr>
      </w:pPr>
      <w:r>
        <w:rPr>
          <w:rFonts w:ascii="Work Sans" w:hAnsi="Work Sans"/>
          <w:color w:val="404040"/>
        </w:rPr>
        <w:t xml:space="preserve">In addition, several of these interventions should not properly be referred to as vaccines at all, since the Pfizer and Moderna injections do not purport to prevent the contraction or transmission of any disease. Rather, what they are is mRNA gene therapies (a treatment, rather than a preventative), and, as these technologies are so new and as their development so accelerated, they are experimental gene therapies. Please note </w:t>
      </w:r>
      <w:r>
        <w:rPr>
          <w:rFonts w:ascii="Work Sans" w:hAnsi="Work Sans"/>
          <w:color w:val="404040"/>
        </w:rPr>
        <w:lastRenderedPageBreak/>
        <w:t xml:space="preserve">these products have not been approved for use in the general </w:t>
      </w:r>
      <w:proofErr w:type="gramStart"/>
      <w:r>
        <w:rPr>
          <w:rFonts w:ascii="Work Sans" w:hAnsi="Work Sans"/>
          <w:color w:val="404040"/>
        </w:rPr>
        <w:t>population, and</w:t>
      </w:r>
      <w:proofErr w:type="gramEnd"/>
      <w:r>
        <w:rPr>
          <w:rFonts w:ascii="Work Sans" w:hAnsi="Work Sans"/>
          <w:color w:val="404040"/>
        </w:rPr>
        <w:t xml:space="preserve"> have a licence for emergency use only (6).</w:t>
      </w:r>
    </w:p>
    <w:p w14:paraId="1D803C13" w14:textId="77777777" w:rsidR="00BB17BB" w:rsidRDefault="00BB17BB" w:rsidP="00BB17BB">
      <w:pPr>
        <w:pStyle w:val="NormalWeb"/>
        <w:rPr>
          <w:rFonts w:ascii="Work Sans" w:hAnsi="Work Sans"/>
          <w:color w:val="404040"/>
        </w:rPr>
      </w:pPr>
      <w:r>
        <w:rPr>
          <w:rFonts w:ascii="Work Sans" w:hAnsi="Work Sans"/>
          <w:color w:val="404040"/>
        </w:rPr>
        <w:t xml:space="preserve">Further, </w:t>
      </w:r>
      <w:proofErr w:type="gramStart"/>
      <w:r>
        <w:rPr>
          <w:rFonts w:ascii="Work Sans" w:hAnsi="Work Sans"/>
          <w:color w:val="404040"/>
        </w:rPr>
        <w:t>a number of</w:t>
      </w:r>
      <w:proofErr w:type="gramEnd"/>
      <w:r>
        <w:rPr>
          <w:rFonts w:ascii="Work Sans" w:hAnsi="Work Sans"/>
          <w:color w:val="404040"/>
        </w:rPr>
        <w:t xml:space="preserve"> eminent authorities in vaccine science have issued stark warnings against "fast-tracked" coronavirus vaccines, including </w:t>
      </w:r>
      <w:proofErr w:type="spellStart"/>
      <w:r>
        <w:rPr>
          <w:rFonts w:ascii="Work Sans" w:hAnsi="Work Sans"/>
          <w:color w:val="404040"/>
        </w:rPr>
        <w:t>Dr.</w:t>
      </w:r>
      <w:proofErr w:type="spellEnd"/>
      <w:r>
        <w:rPr>
          <w:rFonts w:ascii="Work Sans" w:hAnsi="Work Sans"/>
          <w:color w:val="404040"/>
        </w:rPr>
        <w:t xml:space="preserve"> Peter </w:t>
      </w:r>
      <w:proofErr w:type="spellStart"/>
      <w:r>
        <w:rPr>
          <w:rFonts w:ascii="Work Sans" w:hAnsi="Work Sans"/>
          <w:color w:val="404040"/>
        </w:rPr>
        <w:t>Hotez</w:t>
      </w:r>
      <w:proofErr w:type="spellEnd"/>
      <w:r>
        <w:rPr>
          <w:rFonts w:ascii="Work Sans" w:hAnsi="Work Sans"/>
          <w:color w:val="404040"/>
        </w:rPr>
        <w:t>, who said:</w:t>
      </w:r>
    </w:p>
    <w:p w14:paraId="5B8D5D79" w14:textId="77777777" w:rsidR="00BB17BB" w:rsidRDefault="00BB17BB" w:rsidP="00BB17BB">
      <w:pPr>
        <w:pStyle w:val="NormalWeb"/>
        <w:rPr>
          <w:rFonts w:ascii="Work Sans" w:hAnsi="Work Sans"/>
          <w:color w:val="404040"/>
        </w:rPr>
      </w:pPr>
      <w:r>
        <w:rPr>
          <w:rFonts w:ascii="Work Sans" w:hAnsi="Work Sans"/>
          <w:color w:val="404040"/>
        </w:rPr>
        <w:t>“I understand the importance of accelerating timelines for vaccines in general, but from everything I know, this is not the vaccine to be doing it with."</w:t>
      </w:r>
    </w:p>
    <w:p w14:paraId="5947CA1D" w14:textId="77777777" w:rsidR="00BB17BB" w:rsidRDefault="00BB17BB" w:rsidP="00BB17BB">
      <w:pPr>
        <w:pStyle w:val="NormalWeb"/>
        <w:rPr>
          <w:rFonts w:ascii="Work Sans" w:hAnsi="Work Sans"/>
          <w:color w:val="404040"/>
        </w:rPr>
      </w:pPr>
      <w:proofErr w:type="spellStart"/>
      <w:r>
        <w:rPr>
          <w:rFonts w:ascii="Work Sans" w:hAnsi="Work Sans"/>
          <w:color w:val="404040"/>
        </w:rPr>
        <w:t>Hotez</w:t>
      </w:r>
      <w:proofErr w:type="spellEnd"/>
      <w:r>
        <w:rPr>
          <w:rFonts w:ascii="Work Sans" w:hAnsi="Work Sans"/>
          <w:color w:val="404040"/>
        </w:rPr>
        <w:t xml:space="preserve"> worked on development of a vaccine for SARS (</w:t>
      </w:r>
      <w:proofErr w:type="gramStart"/>
      <w:r>
        <w:rPr>
          <w:rFonts w:ascii="Work Sans" w:hAnsi="Work Sans"/>
          <w:color w:val="404040"/>
        </w:rPr>
        <w:t>Severe Acute Respiratory Syndrome</w:t>
      </w:r>
      <w:proofErr w:type="gramEnd"/>
      <w:r>
        <w:rPr>
          <w:rFonts w:ascii="Work Sans" w:hAnsi="Work Sans"/>
          <w:color w:val="404040"/>
        </w:rPr>
        <w:t>), the coronavirus behind a major 2003 outbreak, and found that some vaccinated animals developed more severe disease compared with unvaccinated animals when they were exposed to the virus.</w:t>
      </w:r>
    </w:p>
    <w:p w14:paraId="3221AE9A" w14:textId="77777777" w:rsidR="00BB17BB" w:rsidRDefault="00BB17BB" w:rsidP="00BB17BB">
      <w:pPr>
        <w:pStyle w:val="NormalWeb"/>
        <w:rPr>
          <w:rFonts w:ascii="Work Sans" w:hAnsi="Work Sans"/>
          <w:color w:val="404040"/>
        </w:rPr>
      </w:pPr>
      <w:r>
        <w:rPr>
          <w:rFonts w:ascii="Work Sans" w:hAnsi="Work Sans"/>
          <w:color w:val="404040"/>
        </w:rPr>
        <w:t xml:space="preserve">“There is a risk of immune enhancement,” said </w:t>
      </w:r>
      <w:proofErr w:type="spellStart"/>
      <w:r>
        <w:rPr>
          <w:rFonts w:ascii="Work Sans" w:hAnsi="Work Sans"/>
          <w:color w:val="404040"/>
        </w:rPr>
        <w:t>Hotez</w:t>
      </w:r>
      <w:proofErr w:type="spellEnd"/>
      <w:r>
        <w:rPr>
          <w:rFonts w:ascii="Work Sans" w:hAnsi="Work Sans"/>
          <w:color w:val="404040"/>
        </w:rPr>
        <w:t xml:space="preserve"> (7). </w:t>
      </w:r>
    </w:p>
    <w:p w14:paraId="51340B48" w14:textId="77777777" w:rsidR="00BB17BB" w:rsidRDefault="00BB17BB" w:rsidP="00BB17BB">
      <w:pPr>
        <w:pStyle w:val="NormalWeb"/>
        <w:rPr>
          <w:rFonts w:ascii="Work Sans" w:hAnsi="Work Sans"/>
          <w:color w:val="404040"/>
        </w:rPr>
      </w:pPr>
      <w:r>
        <w:rPr>
          <w:rFonts w:ascii="Work Sans" w:hAnsi="Work Sans"/>
          <w:color w:val="404040"/>
        </w:rPr>
        <w:t xml:space="preserve">What this means is that coronavirus vaccines can greatly exaggerate the effects of the virus in vaccinated individuals once they </w:t>
      </w:r>
      <w:proofErr w:type="gramStart"/>
      <w:r>
        <w:rPr>
          <w:rFonts w:ascii="Work Sans" w:hAnsi="Work Sans"/>
          <w:color w:val="404040"/>
        </w:rPr>
        <w:t>come into contact with</w:t>
      </w:r>
      <w:proofErr w:type="gramEnd"/>
      <w:r>
        <w:rPr>
          <w:rFonts w:ascii="Work Sans" w:hAnsi="Work Sans"/>
          <w:color w:val="404040"/>
        </w:rPr>
        <w:t xml:space="preserve"> the wild virus. This syndrome, known as vaccine enhancement or immune enhancement, can be deadly.</w:t>
      </w:r>
    </w:p>
    <w:p w14:paraId="54A1B1FB" w14:textId="77777777" w:rsidR="00BB17BB" w:rsidRDefault="00BB17BB" w:rsidP="00BB17BB">
      <w:pPr>
        <w:pStyle w:val="NormalWeb"/>
        <w:rPr>
          <w:rFonts w:ascii="Work Sans" w:hAnsi="Work Sans"/>
          <w:color w:val="404040"/>
        </w:rPr>
      </w:pPr>
      <w:r>
        <w:rPr>
          <w:rFonts w:ascii="Work Sans" w:hAnsi="Work Sans"/>
          <w:color w:val="404040"/>
        </w:rPr>
        <w:t xml:space="preserve">The culmination of the above factors means that I do not wish to receive any Covid vaccinations, and I would greatly appreciate your formal acknowledgement in writing that my employment status with [company </w:t>
      </w:r>
      <w:proofErr w:type="gramStart"/>
      <w:r>
        <w:rPr>
          <w:rFonts w:ascii="Work Sans" w:hAnsi="Work Sans"/>
          <w:color w:val="404040"/>
        </w:rPr>
        <w:t>name[</w:t>
      </w:r>
      <w:proofErr w:type="gramEnd"/>
      <w:r>
        <w:rPr>
          <w:rFonts w:ascii="Work Sans" w:hAnsi="Work Sans"/>
          <w:color w:val="404040"/>
        </w:rPr>
        <w:t xml:space="preserve"> will not, now or in the future, become dependent on my vaccination status.</w:t>
      </w:r>
    </w:p>
    <w:p w14:paraId="5A35C871" w14:textId="77777777" w:rsidR="00BB17BB" w:rsidRDefault="00BB17BB" w:rsidP="00BB17BB">
      <w:pPr>
        <w:pStyle w:val="NormalWeb"/>
        <w:rPr>
          <w:rFonts w:ascii="Work Sans" w:hAnsi="Work Sans"/>
          <w:color w:val="404040"/>
        </w:rPr>
      </w:pPr>
      <w:r>
        <w:rPr>
          <w:rFonts w:ascii="Work Sans" w:hAnsi="Work Sans"/>
          <w:color w:val="404040"/>
        </w:rPr>
        <w:t>Thank you for your time.</w:t>
      </w:r>
    </w:p>
    <w:p w14:paraId="5C578438" w14:textId="77777777" w:rsidR="00BB17BB" w:rsidRDefault="00BB17BB" w:rsidP="00BB17BB">
      <w:pPr>
        <w:pStyle w:val="NormalWeb"/>
        <w:rPr>
          <w:rFonts w:ascii="Work Sans" w:hAnsi="Work Sans"/>
          <w:color w:val="404040"/>
        </w:rPr>
      </w:pPr>
      <w:r>
        <w:rPr>
          <w:rFonts w:ascii="Work Sans" w:hAnsi="Work Sans"/>
          <w:color w:val="404040"/>
        </w:rPr>
        <w:t>Yours sincerely,</w:t>
      </w:r>
    </w:p>
    <w:p w14:paraId="24784B23" w14:textId="77777777" w:rsidR="00BB17BB" w:rsidRDefault="00BB17BB" w:rsidP="00BB17BB">
      <w:pPr>
        <w:pStyle w:val="NormalWeb"/>
        <w:rPr>
          <w:rFonts w:ascii="Work Sans" w:hAnsi="Work Sans"/>
          <w:color w:val="404040"/>
        </w:rPr>
      </w:pPr>
      <w:r>
        <w:rPr>
          <w:rFonts w:ascii="Work Sans" w:hAnsi="Work Sans"/>
          <w:color w:val="404040"/>
        </w:rPr>
        <w:t>[Name]</w:t>
      </w:r>
    </w:p>
    <w:p w14:paraId="35E73BAE" w14:textId="77777777" w:rsidR="00BB17BB" w:rsidRDefault="00BB17BB" w:rsidP="00BB17BB">
      <w:pPr>
        <w:pStyle w:val="NormalWeb"/>
        <w:rPr>
          <w:rFonts w:ascii="Work Sans" w:hAnsi="Work Sans"/>
          <w:color w:val="404040"/>
        </w:rPr>
      </w:pPr>
      <w:r>
        <w:rPr>
          <w:rFonts w:ascii="Work Sans" w:hAnsi="Work Sans"/>
          <w:color w:val="404040"/>
        </w:rPr>
        <w:t>References:</w:t>
      </w:r>
    </w:p>
    <w:p w14:paraId="02E9645F" w14:textId="77777777" w:rsidR="00BB17BB" w:rsidRDefault="00BB17BB" w:rsidP="00BB17BB">
      <w:pPr>
        <w:pStyle w:val="NormalWeb"/>
        <w:rPr>
          <w:rFonts w:ascii="Work Sans" w:hAnsi="Work Sans"/>
          <w:color w:val="404040"/>
        </w:rPr>
      </w:pPr>
      <w:r>
        <w:rPr>
          <w:rFonts w:ascii="Work Sans" w:hAnsi="Work Sans"/>
          <w:color w:val="404040"/>
        </w:rPr>
        <w:t>1) </w:t>
      </w:r>
      <w:hyperlink r:id="rId4" w:tgtFrame="_blank" w:history="1">
        <w:r>
          <w:rPr>
            <w:rStyle w:val="Hyperlink"/>
            <w:rFonts w:ascii="Work Sans" w:hAnsi="Work Sans"/>
            <w:color w:val="001DFF"/>
          </w:rPr>
          <w:t>https://news.sky.com/story/covid-19-boris-johnson-rules-out-vaccine-passports-for-trips-to-pub-12219118</w:t>
        </w:r>
      </w:hyperlink>
    </w:p>
    <w:p w14:paraId="4EBC420A" w14:textId="77777777" w:rsidR="00BB17BB" w:rsidRDefault="00BB17BB" w:rsidP="00BB17BB">
      <w:pPr>
        <w:pStyle w:val="NormalWeb"/>
        <w:rPr>
          <w:rFonts w:ascii="Work Sans" w:hAnsi="Work Sans"/>
          <w:color w:val="404040"/>
        </w:rPr>
      </w:pPr>
      <w:r>
        <w:rPr>
          <w:rFonts w:ascii="Work Sans" w:hAnsi="Work Sans"/>
          <w:color w:val="404040"/>
        </w:rPr>
        <w:t>2) </w:t>
      </w:r>
      <w:hyperlink r:id="rId5" w:tgtFrame="_blank" w:history="1">
        <w:r>
          <w:rPr>
            <w:rStyle w:val="Hyperlink"/>
            <w:rFonts w:ascii="Work Sans" w:hAnsi="Work Sans"/>
            <w:color w:val="001DFF"/>
          </w:rPr>
          <w:t>http://www.cirp.org/library/ethics/nuremberg/</w:t>
        </w:r>
      </w:hyperlink>
    </w:p>
    <w:p w14:paraId="273E55F3" w14:textId="77777777" w:rsidR="00BB17BB" w:rsidRDefault="00BB17BB" w:rsidP="00BB17BB">
      <w:pPr>
        <w:pStyle w:val="NormalWeb"/>
        <w:rPr>
          <w:rFonts w:ascii="Work Sans" w:hAnsi="Work Sans"/>
          <w:color w:val="404040"/>
        </w:rPr>
      </w:pPr>
      <w:r>
        <w:rPr>
          <w:rFonts w:ascii="Work Sans" w:hAnsi="Work Sans"/>
          <w:color w:val="404040"/>
        </w:rPr>
        <w:t>3) </w:t>
      </w:r>
      <w:hyperlink r:id="rId6" w:tgtFrame="_blank" w:history="1">
        <w:r>
          <w:rPr>
            <w:rStyle w:val="Hyperlink"/>
            <w:rFonts w:ascii="Work Sans" w:hAnsi="Work Sans"/>
            <w:color w:val="001DFF"/>
          </w:rPr>
          <w:t>http://portal.unesco.org/en/ev.php-URL_ID=31058&amp;URL_DO=DO_TOPIC&amp;URL_SECTION=201.html</w:t>
        </w:r>
      </w:hyperlink>
    </w:p>
    <w:p w14:paraId="1D740D5E" w14:textId="77777777" w:rsidR="00BB17BB" w:rsidRDefault="00BB17BB" w:rsidP="00BB17BB">
      <w:pPr>
        <w:pStyle w:val="NormalWeb"/>
        <w:rPr>
          <w:rFonts w:ascii="Work Sans" w:hAnsi="Work Sans"/>
          <w:color w:val="404040"/>
        </w:rPr>
      </w:pPr>
      <w:r>
        <w:rPr>
          <w:rFonts w:ascii="Work Sans" w:hAnsi="Work Sans"/>
          <w:color w:val="404040"/>
        </w:rPr>
        <w:t>4) </w:t>
      </w:r>
      <w:hyperlink r:id="rId7" w:tgtFrame="_blank" w:history="1">
        <w:r>
          <w:rPr>
            <w:rStyle w:val="Hyperlink"/>
            <w:rFonts w:ascii="Work Sans" w:hAnsi="Work Sans"/>
            <w:color w:val="001DFF"/>
          </w:rPr>
          <w:t>https://www.themdu.com/guidance-and-advice/guides/montgomery-and-informed-consent</w:t>
        </w:r>
      </w:hyperlink>
    </w:p>
    <w:p w14:paraId="08318A92" w14:textId="77777777" w:rsidR="00BB17BB" w:rsidRDefault="00BB17BB" w:rsidP="00BB17BB">
      <w:pPr>
        <w:pStyle w:val="NormalWeb"/>
        <w:rPr>
          <w:rFonts w:ascii="Work Sans" w:hAnsi="Work Sans"/>
          <w:color w:val="404040"/>
        </w:rPr>
      </w:pPr>
      <w:r>
        <w:rPr>
          <w:rFonts w:ascii="Work Sans" w:hAnsi="Work Sans"/>
          <w:color w:val="404040"/>
        </w:rPr>
        <w:t>5) </w:t>
      </w:r>
      <w:hyperlink r:id="rId8" w:history="1">
        <w:r>
          <w:rPr>
            <w:rStyle w:val="Hyperlink"/>
            <w:rFonts w:ascii="Work Sans" w:hAnsi="Work Sans"/>
            <w:color w:val="001DFF"/>
          </w:rPr>
          <w:t>https://www.gov.uk/vaccine-damage-payment/eligibility</w:t>
        </w:r>
      </w:hyperlink>
    </w:p>
    <w:p w14:paraId="6F9DB816" w14:textId="77777777" w:rsidR="00BB17BB" w:rsidRDefault="00BB17BB" w:rsidP="00BB17BB">
      <w:pPr>
        <w:pStyle w:val="NormalWeb"/>
        <w:rPr>
          <w:rFonts w:ascii="Work Sans" w:hAnsi="Work Sans"/>
          <w:color w:val="404040"/>
        </w:rPr>
      </w:pPr>
      <w:r>
        <w:rPr>
          <w:rFonts w:ascii="Work Sans" w:hAnsi="Work Sans"/>
          <w:color w:val="404040"/>
        </w:rPr>
        <w:t>6) </w:t>
      </w:r>
      <w:hyperlink r:id="rId9" w:tgtFrame="_blank" w:history="1">
        <w:r>
          <w:rPr>
            <w:rStyle w:val="Hyperlink"/>
            <w:rFonts w:ascii="Work Sans" w:hAnsi="Work Sans"/>
            <w:color w:val="0319BC"/>
          </w:rPr>
          <w:t>https://www.scmp.com/news/china/science/article/3115838/what-are-coronavirus-mrna-vaccines-and-how-do-they-work</w:t>
        </w:r>
      </w:hyperlink>
    </w:p>
    <w:p w14:paraId="10AC14EA" w14:textId="77777777" w:rsidR="00BB17BB" w:rsidRDefault="00BB17BB" w:rsidP="00BB17BB">
      <w:pPr>
        <w:pStyle w:val="NormalWeb"/>
        <w:rPr>
          <w:rFonts w:ascii="Work Sans" w:hAnsi="Work Sans"/>
          <w:color w:val="404040"/>
        </w:rPr>
      </w:pPr>
      <w:r>
        <w:rPr>
          <w:rFonts w:ascii="Work Sans" w:hAnsi="Work Sans"/>
          <w:color w:val="404040"/>
        </w:rPr>
        <w:lastRenderedPageBreak/>
        <w:t>7) </w:t>
      </w:r>
      <w:hyperlink r:id="rId10" w:tgtFrame="_blank" w:history="1">
        <w:r>
          <w:rPr>
            <w:rStyle w:val="Hyperlink"/>
            <w:rFonts w:ascii="Work Sans" w:hAnsi="Work Sans"/>
            <w:color w:val="001DFF"/>
          </w:rPr>
          <w:t>https://www.reuters.com/article/uk-health-coronavirus-vaccines-insight/as-pressure-for-coronavirus-vaccine-mounts-scientists-debate-risks-of-accelerated-testing-idUKKBN20Y1I1?edition-redirect=</w:t>
        </w:r>
      </w:hyperlink>
    </w:p>
    <w:p w14:paraId="279AE0BB" w14:textId="77777777" w:rsidR="000511EC" w:rsidRDefault="000511EC"/>
    <w:sectPr w:rsidR="0005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BB"/>
    <w:rsid w:val="000511EC"/>
    <w:rsid w:val="00BB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B36E"/>
  <w15:chartTrackingRefBased/>
  <w15:docId w15:val="{45771719-652C-445F-A08B-F284E2C1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7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B1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accine-damage-payment/eligibility" TargetMode="External"/><Relationship Id="rId3" Type="http://schemas.openxmlformats.org/officeDocument/2006/relationships/webSettings" Target="webSettings.xml"/><Relationship Id="rId7" Type="http://schemas.openxmlformats.org/officeDocument/2006/relationships/hyperlink" Target="https://www.themdu.com/guidance-and-advice/guides/montgomery-and-informed-cons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unesco.org/en/ev.php-URL_ID=31058&amp;URL_DO=DO_TOPIC&amp;URL_SECTION=201.html" TargetMode="External"/><Relationship Id="rId11" Type="http://schemas.openxmlformats.org/officeDocument/2006/relationships/fontTable" Target="fontTable.xml"/><Relationship Id="rId5" Type="http://schemas.openxmlformats.org/officeDocument/2006/relationships/hyperlink" Target="http://www.cirp.org/library/ethics/nuremberg/" TargetMode="External"/><Relationship Id="rId10" Type="http://schemas.openxmlformats.org/officeDocument/2006/relationships/hyperlink" Target="https://www.reuters.com/article/uk-health-coronavirus-vaccines-insight/as-pressure-for-coronavirus-vaccine-mounts-scientists-debate-risks-of-accelerated-testing-idUKKBN20Y1I1?edition-redirect=" TargetMode="External"/><Relationship Id="rId4" Type="http://schemas.openxmlformats.org/officeDocument/2006/relationships/hyperlink" Target="https://news.sky.com/story/covid-19-boris-johnson-rules-out-vaccine-passports-for-trips-to-pub-12219118" TargetMode="External"/><Relationship Id="rId9" Type="http://schemas.openxmlformats.org/officeDocument/2006/relationships/hyperlink" Target="https://www.scmp.com/news/china/science/article/3115838/what-are-coronavirus-mrna-vaccines-and-how-do-they-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2021-07-29T11:38:00Z</dcterms:created>
  <dcterms:modified xsi:type="dcterms:W3CDTF">2021-07-29T11:39:00Z</dcterms:modified>
</cp:coreProperties>
</file>