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D024" w14:textId="77777777" w:rsidR="0045743F" w:rsidRDefault="0045743F" w:rsidP="0045743F">
      <w:pPr>
        <w:pStyle w:val="NormalWeb"/>
        <w:rPr>
          <w:rFonts w:ascii="Work Sans" w:hAnsi="Work Sans"/>
          <w:color w:val="404040"/>
        </w:rPr>
      </w:pPr>
      <w:r>
        <w:rPr>
          <w:rFonts w:ascii="Work Sans" w:hAnsi="Work Sans"/>
          <w:color w:val="404040"/>
        </w:rPr>
        <w:t>Dear [name/s],</w:t>
      </w:r>
    </w:p>
    <w:p w14:paraId="542EE9D1" w14:textId="77777777" w:rsidR="0045743F" w:rsidRDefault="0045743F" w:rsidP="0045743F">
      <w:pPr>
        <w:pStyle w:val="NormalWeb"/>
        <w:rPr>
          <w:rFonts w:ascii="Work Sans" w:hAnsi="Work Sans"/>
          <w:color w:val="404040"/>
        </w:rPr>
      </w:pPr>
      <w:r>
        <w:rPr>
          <w:rFonts w:ascii="Work Sans" w:hAnsi="Work Sans"/>
          <w:color w:val="404040"/>
        </w:rPr>
        <w:t xml:space="preserve">I am writing to you </w:t>
      </w:r>
      <w:proofErr w:type="gramStart"/>
      <w:r>
        <w:rPr>
          <w:rFonts w:ascii="Work Sans" w:hAnsi="Work Sans"/>
          <w:color w:val="404040"/>
        </w:rPr>
        <w:t>in regards to</w:t>
      </w:r>
      <w:proofErr w:type="gramEnd"/>
      <w:r>
        <w:rPr>
          <w:rFonts w:ascii="Work Sans" w:hAnsi="Work Sans"/>
          <w:color w:val="404040"/>
        </w:rPr>
        <w:t xml:space="preserve"> the COVID-19 vaccination clinics, which you have requested I participate in.</w:t>
      </w:r>
    </w:p>
    <w:p w14:paraId="26CCD09E" w14:textId="77777777" w:rsidR="0045743F" w:rsidRDefault="0045743F" w:rsidP="0045743F">
      <w:pPr>
        <w:pStyle w:val="NormalWeb"/>
        <w:rPr>
          <w:rFonts w:ascii="Work Sans" w:hAnsi="Work Sans"/>
          <w:color w:val="404040"/>
        </w:rPr>
      </w:pPr>
      <w:r>
        <w:rPr>
          <w:rFonts w:ascii="Work Sans" w:hAnsi="Work Sans"/>
          <w:color w:val="404040"/>
        </w:rPr>
        <w:t xml:space="preserve">I am unwilling to administer COVID-19 vaccinations to individuals, for </w:t>
      </w:r>
      <w:proofErr w:type="gramStart"/>
      <w:r>
        <w:rPr>
          <w:rFonts w:ascii="Work Sans" w:hAnsi="Work Sans"/>
          <w:color w:val="404040"/>
        </w:rPr>
        <w:t>a number of</w:t>
      </w:r>
      <w:proofErr w:type="gramEnd"/>
      <w:r>
        <w:rPr>
          <w:rFonts w:ascii="Work Sans" w:hAnsi="Work Sans"/>
          <w:color w:val="404040"/>
        </w:rPr>
        <w:t xml:space="preserve"> reasons I will cover in this letter, and I very much hope we can come to a mutual agreement on this matter.</w:t>
      </w:r>
    </w:p>
    <w:p w14:paraId="1A6C0123" w14:textId="77777777" w:rsidR="0045743F" w:rsidRDefault="0045743F" w:rsidP="0045743F">
      <w:pPr>
        <w:pStyle w:val="NormalWeb"/>
        <w:rPr>
          <w:rFonts w:ascii="Work Sans" w:hAnsi="Work Sans"/>
          <w:color w:val="404040"/>
        </w:rPr>
      </w:pPr>
      <w:r>
        <w:rPr>
          <w:rFonts w:ascii="Work Sans" w:hAnsi="Work Sans"/>
          <w:color w:val="404040"/>
        </w:rPr>
        <w:t>In the first instance, I am ethically opposed to administering the AstraZeneca vaccine, as it contains a cell line derived from aborted foetuses (1). I am opposed to this morally, philosophically, and on principle, and therefore cannot in good conscience apply this treatment to patients.</w:t>
      </w:r>
    </w:p>
    <w:p w14:paraId="3C7456FC" w14:textId="77777777" w:rsidR="0045743F" w:rsidRDefault="0045743F" w:rsidP="0045743F">
      <w:pPr>
        <w:pStyle w:val="NormalWeb"/>
        <w:rPr>
          <w:rFonts w:ascii="Work Sans" w:hAnsi="Work Sans"/>
          <w:color w:val="404040"/>
        </w:rPr>
      </w:pPr>
      <w:r>
        <w:rPr>
          <w:rFonts w:ascii="Work Sans" w:hAnsi="Work Sans"/>
          <w:color w:val="404040"/>
        </w:rPr>
        <w:t>Although the Pfizer vaccine does not contain cell lines from aborted foetuses, both the Pfizer and the AstraZeneca vaccine constitute experimental therapies, which are not approved for general use and have a licence for emergency purposes only.</w:t>
      </w:r>
    </w:p>
    <w:p w14:paraId="5639CF06" w14:textId="77777777" w:rsidR="0045743F" w:rsidRDefault="0045743F" w:rsidP="0045743F">
      <w:pPr>
        <w:pStyle w:val="NormalWeb"/>
        <w:rPr>
          <w:rFonts w:ascii="Work Sans" w:hAnsi="Work Sans"/>
          <w:color w:val="404040"/>
        </w:rPr>
      </w:pPr>
      <w:r>
        <w:rPr>
          <w:rFonts w:ascii="Work Sans" w:hAnsi="Work Sans"/>
          <w:color w:val="404040"/>
        </w:rPr>
        <w:t>Leading on from this, the vaccines are still being trialled for safety, and trials will not be complete until January 2023 (2).</w:t>
      </w:r>
    </w:p>
    <w:p w14:paraId="02C7EBFB" w14:textId="77777777" w:rsidR="0045743F" w:rsidRDefault="0045743F" w:rsidP="0045743F">
      <w:pPr>
        <w:pStyle w:val="NormalWeb"/>
        <w:rPr>
          <w:rFonts w:ascii="Work Sans" w:hAnsi="Work Sans"/>
          <w:color w:val="404040"/>
        </w:rPr>
      </w:pPr>
      <w:r>
        <w:rPr>
          <w:rFonts w:ascii="Work Sans" w:hAnsi="Work Sans"/>
          <w:color w:val="404040"/>
        </w:rPr>
        <w:t xml:space="preserve">As a result of this, the data is not available to evidence that these injections are, in the long-term, safe. The accelerated nature of development </w:t>
      </w:r>
      <w:proofErr w:type="gramStart"/>
      <w:r>
        <w:rPr>
          <w:rFonts w:ascii="Work Sans" w:hAnsi="Work Sans"/>
          <w:color w:val="404040"/>
        </w:rPr>
        <w:t>by definition means</w:t>
      </w:r>
      <w:proofErr w:type="gramEnd"/>
      <w:r>
        <w:rPr>
          <w:rFonts w:ascii="Work Sans" w:hAnsi="Work Sans"/>
          <w:color w:val="404040"/>
        </w:rPr>
        <w:t xml:space="preserve"> we have no data on how these products might affect patients in the long-term.</w:t>
      </w:r>
    </w:p>
    <w:p w14:paraId="4AB4A4A5" w14:textId="77777777" w:rsidR="0045743F" w:rsidRDefault="0045743F" w:rsidP="0045743F">
      <w:pPr>
        <w:pStyle w:val="NormalWeb"/>
        <w:rPr>
          <w:rFonts w:ascii="Work Sans" w:hAnsi="Work Sans"/>
          <w:color w:val="404040"/>
        </w:rPr>
      </w:pPr>
      <w:r>
        <w:rPr>
          <w:rFonts w:ascii="Work Sans" w:hAnsi="Work Sans"/>
          <w:color w:val="404040"/>
        </w:rPr>
        <w:t xml:space="preserve">When attempts in the past have been made to develop coronavirus vaccines, these have always failed, due to vaccinated individuals developing a syndrome known as “vaccine enhancement”, whereby, when vaccinated individuals are exposed to the wild virus, they develop far worse symptoms than those who were not vaccinated (3). These effects are not </w:t>
      </w:r>
      <w:proofErr w:type="gramStart"/>
      <w:r>
        <w:rPr>
          <w:rFonts w:ascii="Work Sans" w:hAnsi="Work Sans"/>
          <w:color w:val="404040"/>
        </w:rPr>
        <w:t>instant, and</w:t>
      </w:r>
      <w:proofErr w:type="gramEnd"/>
      <w:r>
        <w:rPr>
          <w:rFonts w:ascii="Work Sans" w:hAnsi="Work Sans"/>
          <w:color w:val="404040"/>
        </w:rPr>
        <w:t xml:space="preserve"> may yet materialise in COVID-19 vaccinated individuals.</w:t>
      </w:r>
    </w:p>
    <w:p w14:paraId="0F1D2B15" w14:textId="77777777" w:rsidR="0045743F" w:rsidRDefault="0045743F" w:rsidP="0045743F">
      <w:pPr>
        <w:pStyle w:val="NormalWeb"/>
        <w:rPr>
          <w:rFonts w:ascii="Work Sans" w:hAnsi="Work Sans"/>
          <w:color w:val="404040"/>
        </w:rPr>
      </w:pPr>
      <w:r>
        <w:rPr>
          <w:rFonts w:ascii="Work Sans" w:hAnsi="Work Sans"/>
          <w:color w:val="404040"/>
        </w:rPr>
        <w:t xml:space="preserve">The UK Government has confirmed there is a possibility of COVID-19 vaccinations causing severe disability and impairment in some </w:t>
      </w:r>
      <w:proofErr w:type="gramStart"/>
      <w:r>
        <w:rPr>
          <w:rFonts w:ascii="Work Sans" w:hAnsi="Work Sans"/>
          <w:color w:val="404040"/>
        </w:rPr>
        <w:t>individuals, and</w:t>
      </w:r>
      <w:proofErr w:type="gramEnd"/>
      <w:r>
        <w:rPr>
          <w:rFonts w:ascii="Work Sans" w:hAnsi="Work Sans"/>
          <w:color w:val="404040"/>
        </w:rPr>
        <w:t xml:space="preserve"> has structured a compensation programme accordingly (4).</w:t>
      </w:r>
    </w:p>
    <w:p w14:paraId="6D0A86A3" w14:textId="77777777" w:rsidR="0045743F" w:rsidRDefault="0045743F" w:rsidP="0045743F">
      <w:pPr>
        <w:pStyle w:val="NormalWeb"/>
        <w:rPr>
          <w:rFonts w:ascii="Work Sans" w:hAnsi="Work Sans"/>
          <w:color w:val="404040"/>
        </w:rPr>
      </w:pPr>
      <w:r>
        <w:rPr>
          <w:rFonts w:ascii="Work Sans" w:hAnsi="Work Sans"/>
          <w:color w:val="404040"/>
        </w:rPr>
        <w:t xml:space="preserve">Patients are not reliably informed of the above, and the guidelines of informed consent that govern the NHS' work, as per the Montgomery ruling (5), state that they must be – </w:t>
      </w:r>
      <w:proofErr w:type="gramStart"/>
      <w:r>
        <w:rPr>
          <w:rFonts w:ascii="Work Sans" w:hAnsi="Work Sans"/>
          <w:color w:val="404040"/>
        </w:rPr>
        <w:t>that patients</w:t>
      </w:r>
      <w:proofErr w:type="gramEnd"/>
      <w:r>
        <w:rPr>
          <w:rFonts w:ascii="Work Sans" w:hAnsi="Work Sans"/>
          <w:color w:val="404040"/>
        </w:rPr>
        <w:t xml:space="preserve"> must be warned of all ‘material risks’ of any medical treatment, including risks considered less common, before their consent can be considered truly informed, and therefore, legally valid.</w:t>
      </w:r>
    </w:p>
    <w:p w14:paraId="47DC1C64" w14:textId="77777777" w:rsidR="0045743F" w:rsidRDefault="0045743F" w:rsidP="0045743F">
      <w:pPr>
        <w:pStyle w:val="NormalWeb"/>
        <w:rPr>
          <w:rFonts w:ascii="Work Sans" w:hAnsi="Work Sans"/>
          <w:color w:val="404040"/>
        </w:rPr>
      </w:pPr>
      <w:r>
        <w:rPr>
          <w:rFonts w:ascii="Work Sans" w:hAnsi="Work Sans"/>
          <w:color w:val="404040"/>
        </w:rPr>
        <w:t xml:space="preserve">I am concerned that administering these experimental injections to patients, without expressly informing them they are experimental and of all the possible risks, is in violation of the Nuremberg Code (6), which states that, where it comes to medical experimentation, the voluntary consent of the human subject is </w:t>
      </w:r>
      <w:proofErr w:type="gramStart"/>
      <w:r>
        <w:rPr>
          <w:rFonts w:ascii="Work Sans" w:hAnsi="Work Sans"/>
          <w:color w:val="404040"/>
        </w:rPr>
        <w:t>absolutely essential</w:t>
      </w:r>
      <w:proofErr w:type="gramEnd"/>
      <w:r>
        <w:rPr>
          <w:rFonts w:ascii="Work Sans" w:hAnsi="Work Sans"/>
          <w:color w:val="404040"/>
        </w:rPr>
        <w:t>.</w:t>
      </w:r>
    </w:p>
    <w:p w14:paraId="623A07DC" w14:textId="77777777" w:rsidR="0045743F" w:rsidRDefault="0045743F" w:rsidP="0045743F">
      <w:pPr>
        <w:pStyle w:val="NormalWeb"/>
        <w:rPr>
          <w:rFonts w:ascii="Work Sans" w:hAnsi="Work Sans"/>
          <w:color w:val="404040"/>
        </w:rPr>
      </w:pPr>
      <w:r>
        <w:rPr>
          <w:rFonts w:ascii="Work Sans" w:hAnsi="Work Sans"/>
          <w:color w:val="404040"/>
        </w:rPr>
        <w:t xml:space="preserve">Given my grave concerns as documented above, I would very much appreciate your prompt and written acknowledgement that I will not be expected to participate in administering COVID-19 vaccinations, which I am ethically opposed to, and which I have </w:t>
      </w:r>
      <w:r>
        <w:rPr>
          <w:rFonts w:ascii="Work Sans" w:hAnsi="Work Sans"/>
          <w:color w:val="404040"/>
        </w:rPr>
        <w:lastRenderedPageBreak/>
        <w:t xml:space="preserve">robust reason to believe could cause more harm than good to patients, since, </w:t>
      </w:r>
      <w:proofErr w:type="gramStart"/>
      <w:r>
        <w:rPr>
          <w:rFonts w:ascii="Work Sans" w:hAnsi="Work Sans"/>
          <w:color w:val="404040"/>
        </w:rPr>
        <w:t>as yet,</w:t>
      </w:r>
      <w:proofErr w:type="gramEnd"/>
      <w:r>
        <w:rPr>
          <w:rFonts w:ascii="Work Sans" w:hAnsi="Work Sans"/>
          <w:color w:val="404040"/>
        </w:rPr>
        <w:t xml:space="preserve"> the evidence to prove otherwise does not exist.</w:t>
      </w:r>
    </w:p>
    <w:p w14:paraId="674C7376" w14:textId="77777777" w:rsidR="0045743F" w:rsidRDefault="0045743F" w:rsidP="0045743F">
      <w:pPr>
        <w:pStyle w:val="NormalWeb"/>
        <w:rPr>
          <w:rFonts w:ascii="Work Sans" w:hAnsi="Work Sans"/>
          <w:color w:val="404040"/>
        </w:rPr>
      </w:pPr>
      <w:r>
        <w:rPr>
          <w:rFonts w:ascii="Work Sans" w:hAnsi="Work Sans"/>
          <w:color w:val="404040"/>
        </w:rPr>
        <w:t>Therefore, I cannot gamble with individuals’ health by administering these injections without the available data to assure me these products are ultimately more beneficial than harmful.</w:t>
      </w:r>
    </w:p>
    <w:p w14:paraId="7AF66F53" w14:textId="77777777" w:rsidR="0045743F" w:rsidRDefault="0045743F" w:rsidP="0045743F">
      <w:pPr>
        <w:pStyle w:val="NormalWeb"/>
        <w:rPr>
          <w:rFonts w:ascii="Work Sans" w:hAnsi="Work Sans"/>
          <w:color w:val="404040"/>
        </w:rPr>
      </w:pPr>
      <w:r>
        <w:rPr>
          <w:rFonts w:ascii="Work Sans" w:hAnsi="Work Sans"/>
          <w:color w:val="404040"/>
        </w:rPr>
        <w:t>I have taken advice pertaining to my rights in this area, and I am instructed that it is reasonable for me to decline my employer’s request to administer experimental therapies, without my suffering any disadvantage or penalty for so declining.</w:t>
      </w:r>
    </w:p>
    <w:p w14:paraId="5B19ADD9" w14:textId="77777777" w:rsidR="0045743F" w:rsidRDefault="0045743F" w:rsidP="0045743F">
      <w:pPr>
        <w:pStyle w:val="NormalWeb"/>
        <w:rPr>
          <w:rFonts w:ascii="Work Sans" w:hAnsi="Work Sans"/>
          <w:color w:val="404040"/>
        </w:rPr>
      </w:pPr>
      <w:r>
        <w:rPr>
          <w:rFonts w:ascii="Work Sans" w:hAnsi="Work Sans"/>
          <w:color w:val="404040"/>
        </w:rPr>
        <w:t>I look forward to hearing from you.</w:t>
      </w:r>
    </w:p>
    <w:p w14:paraId="032F50DA" w14:textId="77777777" w:rsidR="0045743F" w:rsidRDefault="0045743F" w:rsidP="0045743F">
      <w:pPr>
        <w:pStyle w:val="NormalWeb"/>
        <w:rPr>
          <w:rFonts w:ascii="Work Sans" w:hAnsi="Work Sans"/>
          <w:color w:val="404040"/>
        </w:rPr>
      </w:pPr>
      <w:r>
        <w:rPr>
          <w:rFonts w:ascii="Work Sans" w:hAnsi="Work Sans"/>
          <w:color w:val="404040"/>
        </w:rPr>
        <w:t>Yours sincerely,</w:t>
      </w:r>
    </w:p>
    <w:p w14:paraId="493D67B4" w14:textId="77777777" w:rsidR="0045743F" w:rsidRDefault="0045743F" w:rsidP="0045743F">
      <w:pPr>
        <w:pStyle w:val="NormalWeb"/>
        <w:rPr>
          <w:rFonts w:ascii="Work Sans" w:hAnsi="Work Sans"/>
          <w:color w:val="404040"/>
        </w:rPr>
      </w:pPr>
      <w:r>
        <w:rPr>
          <w:rFonts w:ascii="Work Sans" w:hAnsi="Work Sans"/>
          <w:color w:val="404040"/>
        </w:rPr>
        <w:t>[Name]</w:t>
      </w:r>
    </w:p>
    <w:p w14:paraId="53C03A2F" w14:textId="77777777" w:rsidR="0045743F" w:rsidRDefault="0045743F" w:rsidP="0045743F">
      <w:pPr>
        <w:pStyle w:val="NormalWeb"/>
        <w:rPr>
          <w:rFonts w:ascii="Work Sans" w:hAnsi="Work Sans"/>
          <w:color w:val="404040"/>
        </w:rPr>
      </w:pPr>
      <w:r>
        <w:rPr>
          <w:rStyle w:val="Strong"/>
          <w:rFonts w:ascii="Work Sans" w:hAnsi="Work Sans"/>
          <w:color w:val="404040"/>
        </w:rPr>
        <w:t>References:</w:t>
      </w:r>
    </w:p>
    <w:p w14:paraId="10850D18" w14:textId="77777777" w:rsidR="0045743F" w:rsidRDefault="0045743F" w:rsidP="0045743F">
      <w:pPr>
        <w:pStyle w:val="NormalWeb"/>
        <w:rPr>
          <w:rFonts w:ascii="Work Sans" w:hAnsi="Work Sans"/>
          <w:color w:val="404040"/>
        </w:rPr>
      </w:pPr>
      <w:r>
        <w:rPr>
          <w:rFonts w:ascii="Work Sans" w:hAnsi="Work Sans"/>
          <w:color w:val="404040"/>
        </w:rPr>
        <w:t>1) </w:t>
      </w:r>
      <w:hyperlink r:id="rId4" w:anchor="eel-decline" w:tgtFrame="_blank" w:history="1">
        <w:r>
          <w:rPr>
            <w:rStyle w:val="Hyperlink"/>
            <w:rFonts w:ascii="Work Sans" w:hAnsi="Work Sans"/>
            <w:color w:val="001DFF"/>
          </w:rPr>
          <w:t>https://www.gov.uk/government/publications/regulatory-approval-of-covid-19-vaccine-astrazeneca/information-for-uk-recipients-on-covid-19-vaccine-astrazeneca#eel-decline</w:t>
        </w:r>
      </w:hyperlink>
    </w:p>
    <w:p w14:paraId="5B541A66" w14:textId="77777777" w:rsidR="0045743F" w:rsidRDefault="0045743F" w:rsidP="0045743F">
      <w:pPr>
        <w:pStyle w:val="NormalWeb"/>
        <w:rPr>
          <w:rFonts w:ascii="Work Sans" w:hAnsi="Work Sans"/>
          <w:color w:val="404040"/>
        </w:rPr>
      </w:pPr>
      <w:r>
        <w:rPr>
          <w:rFonts w:ascii="Work Sans" w:hAnsi="Work Sans"/>
          <w:color w:val="404040"/>
        </w:rPr>
        <w:t>2) </w:t>
      </w:r>
      <w:hyperlink r:id="rId5" w:tgtFrame="_blank" w:history="1">
        <w:r>
          <w:rPr>
            <w:rStyle w:val="Hyperlink"/>
            <w:rFonts w:ascii="Work Sans" w:hAnsi="Work Sans"/>
            <w:color w:val="001DFF"/>
          </w:rPr>
          <w:t>https://clinicaltrials.gov/ct2/show/NCT04368728?term=NCT04368728&amp;draw=2</w:t>
        </w:r>
      </w:hyperlink>
    </w:p>
    <w:p w14:paraId="44859C3D" w14:textId="77777777" w:rsidR="0045743F" w:rsidRDefault="0045743F" w:rsidP="0045743F">
      <w:pPr>
        <w:pStyle w:val="NormalWeb"/>
        <w:rPr>
          <w:rFonts w:ascii="Work Sans" w:hAnsi="Work Sans"/>
          <w:color w:val="404040"/>
        </w:rPr>
      </w:pPr>
      <w:r>
        <w:rPr>
          <w:rFonts w:ascii="Work Sans" w:hAnsi="Work Sans"/>
          <w:color w:val="404040"/>
        </w:rPr>
        <w:t>3) </w:t>
      </w:r>
      <w:hyperlink r:id="rId6" w:tgtFrame="_blank" w:history="1">
        <w:r>
          <w:rPr>
            <w:rStyle w:val="Hyperlink"/>
            <w:rFonts w:ascii="Work Sans" w:hAnsi="Work Sans"/>
            <w:color w:val="001DFF"/>
          </w:rPr>
          <w:t>https://www.reuters.com/article/uk-health-coronavirus-vaccines-insight/as-pressure-for-coronavirus-vaccine-mounts-scientists-debate-risks-of-accelerated-testing-idUKKBN20Y1I1?edition-redirect=uk</w:t>
        </w:r>
      </w:hyperlink>
    </w:p>
    <w:p w14:paraId="54C79A30" w14:textId="77777777" w:rsidR="0045743F" w:rsidRDefault="0045743F" w:rsidP="0045743F">
      <w:pPr>
        <w:pStyle w:val="NormalWeb"/>
        <w:rPr>
          <w:rFonts w:ascii="Work Sans" w:hAnsi="Work Sans"/>
          <w:color w:val="404040"/>
        </w:rPr>
      </w:pPr>
      <w:r>
        <w:rPr>
          <w:rFonts w:ascii="Work Sans" w:hAnsi="Work Sans"/>
          <w:color w:val="404040"/>
        </w:rPr>
        <w:t>4)  </w:t>
      </w:r>
      <w:hyperlink r:id="rId7" w:tgtFrame="_blank" w:history="1">
        <w:r>
          <w:rPr>
            <w:rStyle w:val="Hyperlink"/>
            <w:rFonts w:ascii="Work Sans" w:hAnsi="Work Sans"/>
            <w:color w:val="001DFF"/>
          </w:rPr>
          <w:t>https://www.gov.uk/vaccine-damage-payment/eligibility</w:t>
        </w:r>
      </w:hyperlink>
    </w:p>
    <w:p w14:paraId="08730EF7" w14:textId="77777777" w:rsidR="0045743F" w:rsidRDefault="0045743F" w:rsidP="0045743F">
      <w:pPr>
        <w:pStyle w:val="NormalWeb"/>
        <w:rPr>
          <w:rFonts w:ascii="Work Sans" w:hAnsi="Work Sans"/>
          <w:color w:val="404040"/>
        </w:rPr>
      </w:pPr>
      <w:r>
        <w:rPr>
          <w:rFonts w:ascii="Work Sans" w:hAnsi="Work Sans"/>
          <w:color w:val="404040"/>
        </w:rPr>
        <w:t>5) </w:t>
      </w:r>
      <w:hyperlink r:id="rId8" w:tgtFrame="_blank" w:history="1">
        <w:r>
          <w:rPr>
            <w:rStyle w:val="Hyperlink"/>
            <w:rFonts w:ascii="Work Sans" w:hAnsi="Work Sans"/>
            <w:color w:val="001DFF"/>
          </w:rPr>
          <w:t>https://www.themdu.com/guidance-and-advice/guides/montgomery-and-informed-consent</w:t>
        </w:r>
      </w:hyperlink>
    </w:p>
    <w:p w14:paraId="4111BFF2" w14:textId="77777777" w:rsidR="0045743F" w:rsidRDefault="0045743F" w:rsidP="0045743F">
      <w:pPr>
        <w:pStyle w:val="NormalWeb"/>
        <w:rPr>
          <w:rFonts w:ascii="Work Sans" w:hAnsi="Work Sans"/>
          <w:color w:val="404040"/>
        </w:rPr>
      </w:pPr>
      <w:r>
        <w:rPr>
          <w:rFonts w:ascii="Work Sans" w:hAnsi="Work Sans"/>
          <w:color w:val="404040"/>
        </w:rPr>
        <w:t>6) </w:t>
      </w:r>
      <w:hyperlink r:id="rId9" w:tgtFrame="_blank" w:history="1">
        <w:r>
          <w:rPr>
            <w:rStyle w:val="Hyperlink"/>
            <w:rFonts w:ascii="Work Sans" w:hAnsi="Work Sans"/>
            <w:color w:val="0319BC"/>
          </w:rPr>
          <w:t>https://www.bmj.com/content/313/7070/1448.1.full</w:t>
        </w:r>
      </w:hyperlink>
    </w:p>
    <w:p w14:paraId="5BD989BD" w14:textId="77777777" w:rsidR="000511EC" w:rsidRDefault="000511EC"/>
    <w:sectPr w:rsidR="000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3F"/>
    <w:rsid w:val="000511EC"/>
    <w:rsid w:val="0045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F4CE"/>
  <w15:chartTrackingRefBased/>
  <w15:docId w15:val="{D608F1FF-25CB-4B16-A717-B842C409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4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743F"/>
    <w:rPr>
      <w:b/>
      <w:bCs/>
    </w:rPr>
  </w:style>
  <w:style w:type="character" w:styleId="Hyperlink">
    <w:name w:val="Hyperlink"/>
    <w:basedOn w:val="DefaultParagraphFont"/>
    <w:uiPriority w:val="99"/>
    <w:semiHidden/>
    <w:unhideWhenUsed/>
    <w:rsid w:val="00457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du.com/guidance-and-advice/guides/montgomery-and-informed-consent" TargetMode="External"/><Relationship Id="rId3" Type="http://schemas.openxmlformats.org/officeDocument/2006/relationships/webSettings" Target="webSettings.xml"/><Relationship Id="rId7" Type="http://schemas.openxmlformats.org/officeDocument/2006/relationships/hyperlink" Target="https://www.gov.uk/vaccine-damage-payment/eligi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k-health-coronavirus-vaccines-insight/as-pressure-for-coronavirus-vaccine-mounts-scientists-debate-risks-of-accelerated-testing-idUKKBN20Y1I1?edition-redirect=uk" TargetMode="External"/><Relationship Id="rId11" Type="http://schemas.openxmlformats.org/officeDocument/2006/relationships/theme" Target="theme/theme1.xml"/><Relationship Id="rId5" Type="http://schemas.openxmlformats.org/officeDocument/2006/relationships/hyperlink" Target="https://clinicaltrials.gov/ct2/show/NCT04368728?term=NCT04368728&amp;draw=2" TargetMode="External"/><Relationship Id="rId10" Type="http://schemas.openxmlformats.org/officeDocument/2006/relationships/fontTable" Target="fontTable.xml"/><Relationship Id="rId4" Type="http://schemas.openxmlformats.org/officeDocument/2006/relationships/hyperlink" Target="https://www.gov.uk/government/publications/regulatory-approval-of-covid-19-vaccine-astrazeneca/information-for-uk-recipients-on-covid-19-vaccine-astrazeneca" TargetMode="External"/><Relationship Id="rId9" Type="http://schemas.openxmlformats.org/officeDocument/2006/relationships/hyperlink" Target="https://www.bmj.com/content/313/7070/1448.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2021-07-29T11:33:00Z</dcterms:created>
  <dcterms:modified xsi:type="dcterms:W3CDTF">2021-07-29T11:35:00Z</dcterms:modified>
</cp:coreProperties>
</file>